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00351DF6" w:rsidRDefault="005066AF" w14:paraId="019471DD" w14:textId="61DBA1F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1967 Referendum Research</w:t>
      </w:r>
      <w:r w:rsidRPr="00A319F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066AF" w14:paraId="60431F07" w14:textId="0D7E44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1967 Referendum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5598FCE8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598FCE8" w:rsidP="5598FCE8" w:rsidRDefault="5598FCE8" w14:paraId="1D7F926E" w14:textId="7748DB4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598FCE8" w:rsidP="5598FCE8" w:rsidRDefault="5598FCE8" w14:paraId="6423BEEB" w14:textId="19FF789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5598FCE8" w:rsidTr="5598FCE8" w14:paraId="1FE65C1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2FACA14A" w14:textId="2CD00E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Aboriginal and Torres Strait Islander peoples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167BD634" w14:textId="1BF840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0450331E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47A03A3A" w14:textId="21E955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Aborigines Progressive Association (APA)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47165348" w14:textId="2E0BF2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705A9D3C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01B5562F" w14:textId="64CA13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Federal Council for Aboriginal Advancement (FCAA)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66BE0044" w14:textId="4EB204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38B90CCB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5073F610" w14:textId="468BBA5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62E452D8" w14:textId="407438D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5598FCE8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598FCE8" w:rsidP="5598FCE8" w:rsidRDefault="5598FCE8" w14:paraId="4E25397C" w14:textId="670BD92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598FCE8" w:rsidP="5598FCE8" w:rsidRDefault="5598FCE8" w14:paraId="00FDD573" w14:textId="093D62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598FCE8" w:rsidP="5598FCE8" w:rsidRDefault="5598FCE8" w14:paraId="34E5DF7D" w14:textId="0750A6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5598FCE8" w:rsidTr="5598FCE8" w14:paraId="0C6B7D97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1EDEDADA" w14:textId="4D8ACE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058FF5F7" w14:textId="21B242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British Colonists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4785C301" w14:textId="61DAEF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2742445A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766F522A" w14:textId="099279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5AF214B7" w14:textId="03B0F8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Commonwealth Franchise Act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7267D3EE" w14:textId="19DF7A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657E4E9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1A9DE63A" w14:textId="684ED2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75DBCB27" w14:textId="739B25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Day of Mourning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465FAC13" w14:textId="6BC22E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514387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246C60F7" w14:textId="6389D9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4E0BE378" w14:textId="6A476D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FCAA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312CB7DD" w14:textId="7148D1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06ECBBE6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2944DF6A" w14:textId="4BFCB0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4E7C8B4A" w14:textId="372174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Amendment of the Commonwealth Franchise Act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12BE1ECC" w14:textId="1150F1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7E9C2B52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69D73C2C" w14:textId="3248AE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5924EAB4" w14:textId="5F1528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Announcement of the 1967 Referendum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18DEF490" w14:textId="63504E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23C4DDB8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0E13D9C6" w14:textId="625AE2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109B8DB4" w14:textId="377FB9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1967 Referendum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01480FC6" w14:textId="0A08A1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5598FCE8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Pr="00351DF6" w:rsidR="00351DF6" w:rsidP="5598FCE8" w:rsidRDefault="00351DF6" w14:paraId="01947207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Name of city, </w:t>
            </w: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country</w:t>
            </w: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or location</w:t>
            </w: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Pr="00351DF6" w:rsidR="00351DF6" w:rsidP="5598FCE8" w:rsidRDefault="00351DF6" w14:paraId="01947208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Short description</w:t>
            </w: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of this </w:t>
            </w: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location</w:t>
            </w: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</w:tr>
      <w:tr w:rsidRPr="00351DF6" w:rsidR="00351DF6" w:rsidTr="5598FCE8" w14:paraId="0194720C" w14:textId="77777777">
        <w:trPr>
          <w:trHeight w:val="300"/>
        </w:trPr>
        <w:tc>
          <w:tcPr>
            <w:tcW w:w="3900" w:type="dxa"/>
            <w:tcMar/>
          </w:tcPr>
          <w:p w:rsidRPr="00351DF6" w:rsidR="00351DF6" w:rsidP="5598FCE8" w:rsidRDefault="00351DF6" w14:paraId="0194720A" w14:textId="514E9225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6" w:type="dxa"/>
            <w:tcMar/>
          </w:tcPr>
          <w:p w:rsidRPr="00351DF6" w:rsidR="00351DF6" w:rsidP="5598FCE8" w:rsidRDefault="00351DF6" w14:paraId="0194720B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5598FCE8" w14:paraId="0194720F" w14:textId="77777777">
        <w:trPr>
          <w:trHeight w:val="300"/>
        </w:trPr>
        <w:tc>
          <w:tcPr>
            <w:tcW w:w="3900" w:type="dxa"/>
            <w:tcMar/>
          </w:tcPr>
          <w:p w:rsidRPr="00351DF6" w:rsidR="00351DF6" w:rsidP="5598FCE8" w:rsidRDefault="00351DF6" w14:paraId="0194720D" w14:textId="4E4980D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6" w:type="dxa"/>
            <w:tcMar/>
          </w:tcPr>
          <w:p w:rsidRPr="00351DF6" w:rsidR="00351DF6" w:rsidP="5598FCE8" w:rsidRDefault="00351DF6" w14:paraId="0194720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5598FCE8" w14:paraId="01947212" w14:textId="77777777">
        <w:trPr>
          <w:trHeight w:val="300"/>
        </w:trPr>
        <w:tc>
          <w:tcPr>
            <w:tcW w:w="3900" w:type="dxa"/>
            <w:tcMar/>
          </w:tcPr>
          <w:p w:rsidRPr="00351DF6" w:rsidR="00351DF6" w:rsidP="5598FCE8" w:rsidRDefault="00351DF6" w14:paraId="01947210" w14:textId="294D890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6" w:type="dxa"/>
            <w:tcMar/>
          </w:tcPr>
          <w:p w:rsidRPr="00351DF6" w:rsidR="00351DF6" w:rsidP="5598FCE8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5598FCE8" w14:paraId="01947215" w14:textId="77777777">
        <w:trPr>
          <w:trHeight w:val="300"/>
        </w:trPr>
        <w:tc>
          <w:tcPr>
            <w:tcW w:w="3900" w:type="dxa"/>
            <w:tcMar/>
          </w:tcPr>
          <w:p w:rsidRPr="00351DF6" w:rsidR="00351DF6" w:rsidP="5598FCE8" w:rsidRDefault="00351DF6" w14:paraId="01947213" w14:textId="1501834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6" w:type="dxa"/>
            <w:tcMar/>
          </w:tcPr>
          <w:p w:rsidRPr="00351DF6" w:rsidR="00351DF6" w:rsidP="5598FCE8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598FCE8" w:rsidR="5598FCE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5598FCE8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598FCE8" w:rsidP="5598FCE8" w:rsidRDefault="5598FCE8" w14:paraId="519FBC49" w14:textId="310FEF2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598FCE8" w:rsidP="5598FCE8" w:rsidRDefault="5598FCE8" w14:paraId="1216D7DC" w14:textId="4544C00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5598FCE8" w:rsidTr="5598FCE8" w14:paraId="6535618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40058EB8" w14:textId="485F65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Referendum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6412E9C4" w14:textId="309E01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0B5CA8C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2C174F47" w14:textId="7BC217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Commonwealth Franchise Act 1902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3FFFF7E7" w14:textId="6144A6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21970CA0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1B7B11A1" w14:textId="2DDE2D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Assimilation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410CDE2A" w14:textId="5E7CAD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5598FCE8" w14:paraId="0AD1294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598FCE8" w:rsidP="5598FCE8" w:rsidRDefault="5598FCE8" w14:paraId="1E6AB2F6" w14:textId="6923D4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598FCE8" w:rsidR="5598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Gove Land Rights Strike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98FCE8" w:rsidP="5598FCE8" w:rsidRDefault="5598FCE8" w14:paraId="54350703" w14:textId="3DEABE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F50A6B" w:rsidP="2E8554D1" w:rsidRDefault="00F50A6B" w14:paraId="24ED7CF2" w14:textId="2C390947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E8554D1" w:rsidR="2E8554D1">
        <w:rPr>
          <w:rFonts w:ascii="Times New Roman" w:hAnsi="Times New Roman" w:cs="Times New Roman"/>
          <w:i w:val="1"/>
          <w:iCs w:val="1"/>
          <w:sz w:val="24"/>
          <w:szCs w:val="24"/>
        </w:rPr>
        <w:t>What did the 1967 referendum achieve for the Indigenous Australian peoples of Australia?</w:t>
      </w:r>
    </w:p>
    <w:p w:rsidR="00AB1565" w:rsidP="2E8554D1" w:rsidRDefault="00AB1565" w14:paraId="48B64E22" w14:textId="7606F0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2E8554D1" w:rsidP="2E8554D1" w:rsidRDefault="2E8554D1" w14:paraId="48AEEB14" w14:textId="2FEC65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2E8554D1"/>
    <w:rsid w:val="5598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71</revision>
  <dcterms:created xsi:type="dcterms:W3CDTF">2014-10-19T09:45:00.0000000Z</dcterms:created>
  <dcterms:modified xsi:type="dcterms:W3CDTF">2023-06-14T02:07:08.2714427Z</dcterms:modified>
</coreProperties>
</file>